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6" w:rsidRPr="00E207E6" w:rsidRDefault="00E207E6" w:rsidP="00E207E6">
      <w:pPr>
        <w:pStyle w:val="Nessunaspaziatura"/>
        <w:jc w:val="center"/>
        <w:rPr>
          <w:rFonts w:ascii="Palatino Linotype" w:hAnsi="Palatino Linotype"/>
          <w:b/>
          <w:sz w:val="28"/>
          <w:lang w:eastAsia="it-IT"/>
        </w:rPr>
      </w:pPr>
      <w:r w:rsidRPr="00E207E6">
        <w:rPr>
          <w:rFonts w:ascii="Palatino Linotype" w:hAnsi="Palatino Linotype"/>
          <w:b/>
          <w:sz w:val="28"/>
          <w:lang w:eastAsia="it-IT"/>
        </w:rPr>
        <w:t>INNO NAZIONALE</w:t>
      </w:r>
    </w:p>
    <w:p w:rsidR="00E207E6" w:rsidRPr="00E207E6" w:rsidRDefault="00E207E6" w:rsidP="00E207E6">
      <w:pPr>
        <w:pStyle w:val="Nessunaspaziatura"/>
        <w:jc w:val="center"/>
        <w:rPr>
          <w:rFonts w:ascii="Palatino Linotype" w:hAnsi="Palatino Linotype"/>
          <w:b/>
          <w:sz w:val="28"/>
          <w:lang w:eastAsia="it-IT"/>
        </w:rPr>
      </w:pPr>
      <w:r w:rsidRPr="00E207E6">
        <w:rPr>
          <w:rFonts w:ascii="Palatino Linotype" w:hAnsi="Palatino Linotype"/>
          <w:b/>
          <w:sz w:val="28"/>
          <w:lang w:eastAsia="it-IT"/>
        </w:rPr>
        <w:t>“Fratelli d’Italia” – Inno di Mameli</w:t>
      </w:r>
    </w:p>
    <w:p w:rsid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sectPr w:rsidR="00E207E6" w:rsidSect="00EE0B6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Fratelli d'Italia, l'Italia s'è desta;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 xml:space="preserve">dell'elmo di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Scipio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s'è cinta la testa.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Dov'è la vittoria? Le porga la chioma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ché schiava di Roma Iddio la creò.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Stringiamci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a coorte!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Italia chiamò.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Noi siamo da secoli calpesti, derisi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 xml:space="preserve">perché non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siam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popolo, perché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siam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divisi.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Raccolgaci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un'unica bandiera, una speme: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di fonderci insieme già l'ora suonò.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Stringiamci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a coorte!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Italia chiamò.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Uniamoci, amiamoci; l'unione e l'amore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rivelano ai popoli le vie del Signore.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Giuriamo far libero il suolo natio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uniti, per Dio, chi vincer ci può?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Stringiamci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a coorte!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Italia chiamò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Dall'Alpe a Sicilia dovunque è Legnano;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ogn’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uom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di Ferruccio ha il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core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e la mano;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 xml:space="preserve">I bimbi d'Italia si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chiaman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Balilla;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il suon d'ogni squilla i Vespri suonò.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Stringiamci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a coorte!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Italia chiamò.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Son giunchi che piegano le spade vendute;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già l’aquila d’Austria le penne ha perdute.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Il sangue d’Italia e il sangue Polacco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bevè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col Cosacco, ma il </w:t>
      </w: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cor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le bruciò.</w:t>
      </w:r>
    </w:p>
    <w:p w:rsidR="00E207E6" w:rsidRPr="00E207E6" w:rsidRDefault="00E207E6" w:rsidP="00E207E6">
      <w:pPr>
        <w:spacing w:after="360" w:line="346" w:lineRule="atLeast"/>
        <w:textAlignment w:val="baseline"/>
        <w:rPr>
          <w:rFonts w:ascii="Palatino Linotype" w:eastAsia="Times New Roman" w:hAnsi="Palatino Linotype" w:cs="Times New Roman"/>
          <w:color w:val="000000"/>
          <w:lang w:eastAsia="it-IT"/>
        </w:rPr>
      </w:pPr>
      <w:proofErr w:type="spellStart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>Stringiamci</w:t>
      </w:r>
      <w:proofErr w:type="spellEnd"/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t xml:space="preserve"> a coorte!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Siam pronti alla morte;</w:t>
      </w:r>
      <w:r w:rsidRPr="00E207E6">
        <w:rPr>
          <w:rFonts w:ascii="Palatino Linotype" w:eastAsia="Times New Roman" w:hAnsi="Palatino Linotype" w:cs="Times New Roman"/>
          <w:color w:val="000000"/>
          <w:lang w:eastAsia="it-IT"/>
        </w:rPr>
        <w:br/>
        <w:t>Italia chiamò.</w:t>
      </w:r>
    </w:p>
    <w:p w:rsidR="00EE0B61" w:rsidRPr="00E207E6" w:rsidRDefault="00EE0B61" w:rsidP="00E207E6">
      <w:pPr>
        <w:rPr>
          <w:rFonts w:ascii="Palatino Linotype" w:hAnsi="Palatino Linotype"/>
        </w:rPr>
      </w:pPr>
    </w:p>
    <w:sectPr w:rsidR="00EE0B61" w:rsidRPr="00E207E6" w:rsidSect="00E207E6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E207E6"/>
    <w:rsid w:val="00E207E6"/>
    <w:rsid w:val="00E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B61"/>
  </w:style>
  <w:style w:type="paragraph" w:styleId="Titolo4">
    <w:name w:val="heading 4"/>
    <w:basedOn w:val="Normale"/>
    <w:link w:val="Titolo4Carattere"/>
    <w:uiPriority w:val="9"/>
    <w:qFormat/>
    <w:rsid w:val="00E20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07E6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E207E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2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2016-09-15T10:28:00Z</dcterms:created>
  <dcterms:modified xsi:type="dcterms:W3CDTF">2016-09-15T10:36:00Z</dcterms:modified>
</cp:coreProperties>
</file>